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F5FF69" w14:textId="1CF7D6DB" w:rsidR="00DC011D" w:rsidRPr="00DC011D" w:rsidRDefault="00DC011D" w:rsidP="00C00C37">
      <w:pPr>
        <w:jc w:val="right"/>
        <w:rPr>
          <w:rFonts w:ascii="Times" w:hAnsi="Times" w:cs="Times New Roman"/>
          <w:sz w:val="20"/>
          <w:szCs w:val="20"/>
        </w:rPr>
      </w:pPr>
      <w:bookmarkStart w:id="0" w:name="_GoBack"/>
      <w:bookmarkEnd w:id="0"/>
      <w:r w:rsidRPr="00DC011D">
        <w:rPr>
          <w:rFonts w:ascii="Times" w:hAnsi="Times" w:cs="Times New Roman"/>
          <w:sz w:val="20"/>
          <w:szCs w:val="20"/>
        </w:rPr>
        <w:t>MA in Global Leadership, Moodle Online Course</w:t>
      </w:r>
      <w:r>
        <w:rPr>
          <w:rFonts w:ascii="Times" w:hAnsi="Times" w:cs="Times New Roman"/>
          <w:sz w:val="20"/>
          <w:szCs w:val="20"/>
        </w:rPr>
        <w:br/>
      </w:r>
      <w:r w:rsidRPr="00DC011D">
        <w:rPr>
          <w:rFonts w:ascii="Times" w:hAnsi="Times" w:cs="Times New Roman"/>
          <w:sz w:val="20"/>
          <w:szCs w:val="20"/>
        </w:rPr>
        <w:t xml:space="preserve">MP 519: </w:t>
      </w:r>
      <w:r w:rsidR="00E6465F">
        <w:rPr>
          <w:rFonts w:ascii="Times" w:hAnsi="Times" w:cs="Times New Roman"/>
          <w:sz w:val="20"/>
          <w:szCs w:val="20"/>
        </w:rPr>
        <w:t>Spring 2017</w:t>
      </w:r>
      <w:r w:rsidRPr="00DC011D">
        <w:rPr>
          <w:rFonts w:ascii="Times" w:hAnsi="Times" w:cs="Times New Roman"/>
          <w:sz w:val="20"/>
          <w:szCs w:val="20"/>
        </w:rPr>
        <w:t xml:space="preserve"> – Downes</w:t>
      </w:r>
    </w:p>
    <w:p w14:paraId="29544CD7" w14:textId="77777777" w:rsidR="00B03BF8" w:rsidRDefault="00DC011D" w:rsidP="00B03BF8">
      <w:pPr>
        <w:rPr>
          <w:rFonts w:ascii="Times" w:hAnsi="Times" w:cs="Times New Roman"/>
          <w:sz w:val="20"/>
          <w:szCs w:val="20"/>
        </w:rPr>
      </w:pPr>
      <w:r w:rsidRPr="00DC011D">
        <w:rPr>
          <w:rFonts w:ascii="Times" w:hAnsi="Times" w:cs="Times New Roman"/>
          <w:b/>
          <w:bCs/>
          <w:sz w:val="20"/>
          <w:szCs w:val="20"/>
        </w:rPr>
        <w:t>MP519: MISSIONAL ENGAGEMENT WITH CONTEMPORARY CULTURE</w:t>
      </w:r>
      <w:r w:rsidRPr="00DC011D">
        <w:rPr>
          <w:rFonts w:ascii="Times" w:hAnsi="Times" w:cs="Times New Roman"/>
          <w:sz w:val="20"/>
          <w:szCs w:val="20"/>
        </w:rPr>
        <w:t xml:space="preserve"> (4 units)</w:t>
      </w:r>
    </w:p>
    <w:p w14:paraId="2214AAF3" w14:textId="77777777" w:rsidR="00DC011D" w:rsidRDefault="00DC011D" w:rsidP="00B03BF8">
      <w:pPr>
        <w:rPr>
          <w:rFonts w:ascii="Times" w:hAnsi="Times" w:cs="Times New Roman"/>
          <w:b/>
          <w:bCs/>
          <w:sz w:val="20"/>
          <w:szCs w:val="20"/>
        </w:rPr>
      </w:pPr>
      <w:r w:rsidRPr="00DC011D">
        <w:rPr>
          <w:rFonts w:ascii="Times" w:hAnsi="Times" w:cs="Times New Roman"/>
          <w:b/>
          <w:bCs/>
          <w:sz w:val="20"/>
          <w:szCs w:val="20"/>
        </w:rPr>
        <w:t>Dr. Donna Downes, Associate Professor of Global Leadership</w:t>
      </w:r>
    </w:p>
    <w:p w14:paraId="0DEEF3C3" w14:textId="77777777" w:rsidR="00B03BF8" w:rsidRPr="00B03BF8" w:rsidRDefault="00B03BF8" w:rsidP="00B03BF8">
      <w:pPr>
        <w:pStyle w:val="Line"/>
        <w:rPr>
          <w:rFonts w:ascii="Times New Roman" w:hAnsi="Times New Roman"/>
        </w:rPr>
      </w:pPr>
      <w:r w:rsidRPr="00CC6A69">
        <w:rPr>
          <w:rFonts w:ascii="Times New Roman" w:hAnsi="Times New Roman"/>
        </w:rPr>
        <w:tab/>
      </w:r>
    </w:p>
    <w:p w14:paraId="31ABE157" w14:textId="77777777" w:rsidR="00C00C37" w:rsidRDefault="00C00C37" w:rsidP="00C00C37">
      <w:pPr>
        <w:rPr>
          <w:rFonts w:ascii="Times" w:hAnsi="Times" w:cs="Times New Roman"/>
          <w:b/>
          <w:bCs/>
          <w:sz w:val="20"/>
          <w:szCs w:val="20"/>
        </w:rPr>
      </w:pPr>
    </w:p>
    <w:p w14:paraId="230A3E42" w14:textId="77777777" w:rsidR="00DC011D" w:rsidRDefault="00DC011D" w:rsidP="00C00C37">
      <w:pPr>
        <w:rPr>
          <w:rFonts w:ascii="Times" w:hAnsi="Times" w:cs="Times New Roman"/>
          <w:sz w:val="20"/>
          <w:szCs w:val="20"/>
        </w:rPr>
      </w:pPr>
      <w:r w:rsidRPr="00DC011D">
        <w:rPr>
          <w:rFonts w:ascii="Times" w:hAnsi="Times" w:cs="Times New Roman"/>
          <w:b/>
          <w:bCs/>
          <w:sz w:val="20"/>
          <w:szCs w:val="20"/>
        </w:rPr>
        <w:t>DESCRIPTION:</w:t>
      </w:r>
      <w:r w:rsidRPr="00DC011D">
        <w:rPr>
          <w:rFonts w:ascii="Times" w:hAnsi="Times" w:cs="Times New Roman"/>
          <w:sz w:val="20"/>
          <w:szCs w:val="20"/>
        </w:rPr>
        <w:t xml:space="preserve"> This course looks at contemporary culture from a missiological perspective, and covers issues of modernity, post-modernity, pluralism, secularism, globalization and the challenges and opportunities that each bring to Church worldwide, necessitating thoughtful, contextually relevant engagement and biblically sound responses. This course proposes the paradigm that missionary engagement should be the basic stance of the Church toward its cultural context, wherever the Church is located.</w:t>
      </w:r>
    </w:p>
    <w:p w14:paraId="24362404" w14:textId="77777777" w:rsidR="00C00C37" w:rsidRPr="00DC011D" w:rsidRDefault="00C00C37" w:rsidP="00C00C37">
      <w:pPr>
        <w:rPr>
          <w:rFonts w:ascii="Times" w:hAnsi="Times" w:cs="Times New Roman"/>
          <w:sz w:val="20"/>
          <w:szCs w:val="20"/>
        </w:rPr>
      </w:pPr>
    </w:p>
    <w:p w14:paraId="5B032937" w14:textId="77777777" w:rsidR="00DC011D" w:rsidRPr="00DC011D" w:rsidRDefault="00DC011D" w:rsidP="00C00C37">
      <w:pPr>
        <w:spacing w:after="60"/>
        <w:rPr>
          <w:rFonts w:ascii="Times" w:hAnsi="Times" w:cs="Times New Roman"/>
          <w:sz w:val="20"/>
          <w:szCs w:val="20"/>
        </w:rPr>
      </w:pPr>
      <w:r w:rsidRPr="00DC011D">
        <w:rPr>
          <w:rFonts w:ascii="Times" w:hAnsi="Times" w:cs="Times New Roman"/>
          <w:b/>
          <w:bCs/>
          <w:sz w:val="20"/>
          <w:szCs w:val="20"/>
        </w:rPr>
        <w:t>LEARNING OUTCOMES (“LO’s”):</w:t>
      </w:r>
      <w:r w:rsidRPr="00DC011D">
        <w:rPr>
          <w:rFonts w:ascii="Times" w:hAnsi="Times" w:cs="Times New Roman"/>
          <w:sz w:val="20"/>
          <w:szCs w:val="20"/>
        </w:rPr>
        <w:t xml:space="preserve"> Upon successful completion of this course, students will have:</w:t>
      </w:r>
    </w:p>
    <w:p w14:paraId="23510883" w14:textId="77777777" w:rsidR="00DC011D" w:rsidRPr="00DC011D" w:rsidRDefault="00DC011D" w:rsidP="00C00C37">
      <w:pPr>
        <w:numPr>
          <w:ilvl w:val="0"/>
          <w:numId w:val="1"/>
        </w:numPr>
        <w:spacing w:after="100" w:afterAutospacing="1"/>
        <w:rPr>
          <w:rFonts w:ascii="Times New Roman" w:hAnsi="Times New Roman" w:cs="Times New Roman"/>
          <w:sz w:val="20"/>
          <w:szCs w:val="20"/>
        </w:rPr>
      </w:pPr>
      <w:r w:rsidRPr="00DC011D">
        <w:rPr>
          <w:rFonts w:ascii="Times New Roman" w:hAnsi="Times New Roman" w:cs="Times New Roman"/>
          <w:sz w:val="20"/>
          <w:szCs w:val="20"/>
        </w:rPr>
        <w:t>Demonstrated the ability to “read or “exegete” modern/postmodern culture using missionary criteria and to articulate the relationship between theory and practice for sympathetic engagement with culture.</w:t>
      </w:r>
    </w:p>
    <w:p w14:paraId="76C041C8" w14:textId="77777777" w:rsidR="00DC011D" w:rsidRPr="00460B94" w:rsidRDefault="00DC011D" w:rsidP="00DC011D">
      <w:pPr>
        <w:numPr>
          <w:ilvl w:val="0"/>
          <w:numId w:val="1"/>
        </w:numPr>
        <w:spacing w:before="100" w:beforeAutospacing="1" w:after="100" w:afterAutospacing="1"/>
        <w:rPr>
          <w:rFonts w:ascii="Times New Roman" w:hAnsi="Times New Roman" w:cs="Times New Roman"/>
          <w:spacing w:val="-6"/>
          <w:sz w:val="20"/>
          <w:szCs w:val="20"/>
        </w:rPr>
      </w:pPr>
      <w:r w:rsidRPr="00460B94">
        <w:rPr>
          <w:rFonts w:ascii="Times New Roman" w:hAnsi="Times New Roman" w:cs="Times New Roman"/>
          <w:spacing w:val="-6"/>
          <w:sz w:val="20"/>
          <w:szCs w:val="20"/>
        </w:rPr>
        <w:t>Discerned those values and characteristics in their cultural contexts that can be affirmed, promoted, and leveraged for the benefit of God’s kingdom as well as the cultural values and forces that bring spiritual lethargy and decline.</w:t>
      </w:r>
    </w:p>
    <w:p w14:paraId="48A89EB3" w14:textId="77777777" w:rsidR="00DC011D" w:rsidRPr="007C2FD4" w:rsidRDefault="00DC011D" w:rsidP="00DC011D">
      <w:pPr>
        <w:numPr>
          <w:ilvl w:val="0"/>
          <w:numId w:val="1"/>
        </w:numPr>
        <w:spacing w:before="100" w:beforeAutospacing="1" w:after="100" w:afterAutospacing="1"/>
        <w:rPr>
          <w:rFonts w:ascii="Times New Roman" w:hAnsi="Times New Roman" w:cs="Times New Roman"/>
          <w:spacing w:val="-6"/>
          <w:sz w:val="20"/>
          <w:szCs w:val="20"/>
        </w:rPr>
      </w:pPr>
      <w:r w:rsidRPr="007C2FD4">
        <w:rPr>
          <w:rFonts w:ascii="Times New Roman" w:hAnsi="Times New Roman" w:cs="Times New Roman"/>
          <w:spacing w:val="-6"/>
          <w:sz w:val="20"/>
          <w:szCs w:val="20"/>
        </w:rPr>
        <w:t>Designed strategies for missional engagement with contemporary culture that show cultural awareness and understanding, and in which the full resources of the Gospel are brought to bear in their ministries and churches.</w:t>
      </w:r>
    </w:p>
    <w:p w14:paraId="07DD1B69" w14:textId="77777777" w:rsidR="00DC011D" w:rsidRPr="00DC011D" w:rsidRDefault="00DC011D" w:rsidP="00DC011D">
      <w:pPr>
        <w:numPr>
          <w:ilvl w:val="0"/>
          <w:numId w:val="1"/>
        </w:numPr>
        <w:spacing w:before="100" w:beforeAutospacing="1" w:after="100" w:afterAutospacing="1"/>
        <w:rPr>
          <w:rFonts w:ascii="Times New Roman" w:hAnsi="Times New Roman" w:cs="Times New Roman"/>
          <w:sz w:val="20"/>
          <w:szCs w:val="20"/>
        </w:rPr>
      </w:pPr>
      <w:r w:rsidRPr="00DC011D">
        <w:rPr>
          <w:rFonts w:ascii="Times New Roman" w:hAnsi="Times New Roman" w:cs="Times New Roman"/>
          <w:sz w:val="20"/>
          <w:szCs w:val="20"/>
        </w:rPr>
        <w:t>Explored the challenges and opportunities of globalization and its impact on the communication of the Gospel locally and internationally.</w:t>
      </w:r>
    </w:p>
    <w:p w14:paraId="48715194" w14:textId="77777777" w:rsidR="00DC011D" w:rsidRPr="00DC011D" w:rsidRDefault="00DC011D" w:rsidP="00460B94">
      <w:pPr>
        <w:spacing w:after="100" w:afterAutospacing="1"/>
        <w:ind w:left="720" w:hanging="720"/>
        <w:rPr>
          <w:rFonts w:ascii="Times" w:hAnsi="Times" w:cs="Times New Roman"/>
          <w:sz w:val="20"/>
          <w:szCs w:val="20"/>
        </w:rPr>
      </w:pPr>
      <w:r w:rsidRPr="00DC011D">
        <w:rPr>
          <w:rFonts w:ascii="Times" w:hAnsi="Times" w:cs="Times New Roman"/>
          <w:b/>
          <w:bCs/>
          <w:sz w:val="20"/>
          <w:szCs w:val="20"/>
        </w:rPr>
        <w:t>COURSE FORMAT:</w:t>
      </w:r>
      <w:r w:rsidRPr="00DC011D">
        <w:rPr>
          <w:rFonts w:ascii="Times" w:hAnsi="Times" w:cs="Times New Roman"/>
          <w:sz w:val="20"/>
          <w:szCs w:val="20"/>
        </w:rPr>
        <w:t xml:space="preserve"> Conducted online, the ten weekly sessions align with Fuller's academic calendar. Students, the professor and teaching assistants will interact weekly through lectures, reading responses, discussions &amp; writing assignments.</w:t>
      </w:r>
    </w:p>
    <w:p w14:paraId="6DDD9A85" w14:textId="43C9AED6" w:rsidR="00C00C37" w:rsidRPr="00C00C37" w:rsidRDefault="00DC011D" w:rsidP="00C00C37">
      <w:pPr>
        <w:rPr>
          <w:rFonts w:ascii="Times" w:hAnsi="Times" w:cs="Times New Roman"/>
          <w:sz w:val="20"/>
          <w:szCs w:val="20"/>
        </w:rPr>
      </w:pPr>
      <w:r w:rsidRPr="00DC011D">
        <w:rPr>
          <w:rFonts w:ascii="Times" w:hAnsi="Times" w:cs="Times New Roman"/>
          <w:b/>
          <w:bCs/>
          <w:sz w:val="20"/>
          <w:szCs w:val="20"/>
        </w:rPr>
        <w:t>REQUIRED READING:</w:t>
      </w:r>
      <w:r w:rsidRPr="00DC011D">
        <w:rPr>
          <w:rFonts w:ascii="Times" w:hAnsi="Times" w:cs="Times New Roman"/>
          <w:sz w:val="20"/>
          <w:szCs w:val="20"/>
        </w:rPr>
        <w:t xml:space="preserve"> Approximately </w:t>
      </w:r>
      <w:r w:rsidRPr="007C2FD4">
        <w:rPr>
          <w:rFonts w:ascii="Times" w:hAnsi="Times" w:cs="Times New Roman"/>
          <w:sz w:val="20"/>
          <w:szCs w:val="20"/>
          <w:u w:val="single"/>
        </w:rPr>
        <w:t>1,1</w:t>
      </w:r>
      <w:r w:rsidR="00CF6E9B">
        <w:rPr>
          <w:rFonts w:ascii="Times" w:hAnsi="Times" w:cs="Times New Roman"/>
          <w:sz w:val="20"/>
          <w:szCs w:val="20"/>
          <w:u w:val="single"/>
        </w:rPr>
        <w:t>24</w:t>
      </w:r>
      <w:r w:rsidRPr="007C2FD4">
        <w:rPr>
          <w:rFonts w:ascii="Times" w:hAnsi="Times" w:cs="Times New Roman"/>
          <w:sz w:val="20"/>
          <w:szCs w:val="20"/>
          <w:u w:val="single"/>
        </w:rPr>
        <w:t xml:space="preserve"> pages</w:t>
      </w:r>
      <w:r w:rsidRPr="00DC011D">
        <w:rPr>
          <w:rFonts w:ascii="Times" w:hAnsi="Times" w:cs="Times New Roman"/>
          <w:sz w:val="20"/>
          <w:szCs w:val="20"/>
        </w:rPr>
        <w:t xml:space="preserve"> (65 </w:t>
      </w:r>
      <w:proofErr w:type="spellStart"/>
      <w:r w:rsidRPr="00DC011D">
        <w:rPr>
          <w:rFonts w:ascii="Times" w:hAnsi="Times" w:cs="Times New Roman"/>
          <w:sz w:val="20"/>
          <w:szCs w:val="20"/>
        </w:rPr>
        <w:t>hrs</w:t>
      </w:r>
      <w:proofErr w:type="spellEnd"/>
      <w:r w:rsidRPr="00DC011D">
        <w:rPr>
          <w:rFonts w:ascii="Times" w:hAnsi="Times" w:cs="Times New Roman"/>
          <w:sz w:val="20"/>
          <w:szCs w:val="20"/>
        </w:rPr>
        <w:t>) of reading from the following materials:</w:t>
      </w:r>
    </w:p>
    <w:p w14:paraId="2131C10E" w14:textId="2CC49627" w:rsidR="00DC011D" w:rsidRPr="00390C69" w:rsidRDefault="00DC011D" w:rsidP="00C00C37">
      <w:pPr>
        <w:pStyle w:val="ListParagraph"/>
        <w:numPr>
          <w:ilvl w:val="0"/>
          <w:numId w:val="5"/>
        </w:numPr>
        <w:rPr>
          <w:rFonts w:ascii="Times" w:hAnsi="Times" w:cs="Times New Roman"/>
          <w:sz w:val="20"/>
          <w:szCs w:val="20"/>
        </w:rPr>
      </w:pPr>
      <w:r w:rsidRPr="00390C69">
        <w:rPr>
          <w:rFonts w:ascii="Times" w:hAnsi="Times" w:cs="Times New Roman"/>
          <w:sz w:val="20"/>
          <w:szCs w:val="20"/>
        </w:rPr>
        <w:t xml:space="preserve">Crouch, Andy. </w:t>
      </w:r>
      <w:r w:rsidRPr="00390C69">
        <w:rPr>
          <w:rFonts w:ascii="Times" w:hAnsi="Times" w:cs="Times New Roman"/>
          <w:i/>
          <w:iCs/>
          <w:sz w:val="20"/>
          <w:szCs w:val="20"/>
        </w:rPr>
        <w:t>Culture Making: Recovering our Creative Calling</w:t>
      </w:r>
      <w:r w:rsidRPr="00390C69">
        <w:rPr>
          <w:rFonts w:ascii="Times" w:hAnsi="Times" w:cs="Times New Roman"/>
          <w:sz w:val="20"/>
          <w:szCs w:val="20"/>
        </w:rPr>
        <w:t xml:space="preserve">. </w:t>
      </w:r>
      <w:proofErr w:type="spellStart"/>
      <w:r w:rsidRPr="00390C69">
        <w:rPr>
          <w:rFonts w:ascii="Times" w:hAnsi="Times" w:cs="Times New Roman"/>
          <w:sz w:val="20"/>
          <w:szCs w:val="20"/>
        </w:rPr>
        <w:t>InterVarsity</w:t>
      </w:r>
      <w:proofErr w:type="spellEnd"/>
      <w:r w:rsidRPr="00390C69">
        <w:rPr>
          <w:rFonts w:ascii="Times" w:hAnsi="Times" w:cs="Times New Roman"/>
          <w:sz w:val="20"/>
          <w:szCs w:val="20"/>
        </w:rPr>
        <w:t>, 2008. ISBN: 978-0-8308-</w:t>
      </w:r>
      <w:r w:rsidR="00390C69" w:rsidRPr="00390C69">
        <w:rPr>
          <w:rFonts w:ascii="Times" w:hAnsi="Times" w:cs="Times New Roman"/>
          <w:sz w:val="20"/>
          <w:szCs w:val="20"/>
        </w:rPr>
        <w:t>3394-8. Pub.</w:t>
      </w:r>
      <w:r w:rsidR="00390C69">
        <w:rPr>
          <w:rFonts w:ascii="Times" w:hAnsi="Times" w:cs="Times New Roman"/>
          <w:sz w:val="20"/>
          <w:szCs w:val="20"/>
        </w:rPr>
        <w:t xml:space="preserve"> </w:t>
      </w:r>
      <w:r w:rsidRPr="00390C69">
        <w:rPr>
          <w:rFonts w:ascii="Times" w:hAnsi="Times" w:cs="Times New Roman"/>
          <w:sz w:val="20"/>
          <w:szCs w:val="20"/>
        </w:rPr>
        <w:t>List: $20.00 (262 pp. assigned)</w:t>
      </w:r>
      <w:r w:rsidR="006D4A47" w:rsidRPr="00390C69">
        <w:rPr>
          <w:rFonts w:ascii="Times" w:hAnsi="Times" w:cs="Times New Roman"/>
          <w:sz w:val="20"/>
          <w:szCs w:val="20"/>
        </w:rPr>
        <w:t xml:space="preserve"> </w:t>
      </w:r>
    </w:p>
    <w:p w14:paraId="0CC7F002" w14:textId="77777777" w:rsidR="00DC011D" w:rsidRPr="00390C69" w:rsidRDefault="00DC011D" w:rsidP="00390C69">
      <w:pPr>
        <w:pStyle w:val="ListParagraph"/>
        <w:numPr>
          <w:ilvl w:val="0"/>
          <w:numId w:val="5"/>
        </w:numPr>
        <w:spacing w:before="100" w:beforeAutospacing="1" w:after="100" w:afterAutospacing="1"/>
        <w:rPr>
          <w:rFonts w:ascii="Times" w:hAnsi="Times" w:cs="Times New Roman"/>
          <w:sz w:val="20"/>
          <w:szCs w:val="20"/>
        </w:rPr>
      </w:pPr>
      <w:r w:rsidRPr="00390C69">
        <w:rPr>
          <w:rFonts w:ascii="Times" w:hAnsi="Times" w:cs="Times New Roman"/>
          <w:sz w:val="20"/>
          <w:szCs w:val="20"/>
        </w:rPr>
        <w:t>Frost, Michael</w:t>
      </w:r>
      <w:r w:rsidRPr="00390C69">
        <w:rPr>
          <w:rFonts w:ascii="Times" w:hAnsi="Times" w:cs="Times New Roman"/>
          <w:i/>
          <w:iCs/>
          <w:sz w:val="20"/>
          <w:szCs w:val="20"/>
        </w:rPr>
        <w:t>. The Road to Missional: Journey to the Center of the Church</w:t>
      </w:r>
      <w:r w:rsidRPr="00390C69">
        <w:rPr>
          <w:rFonts w:ascii="Times" w:hAnsi="Times" w:cs="Times New Roman"/>
          <w:sz w:val="20"/>
          <w:szCs w:val="20"/>
        </w:rPr>
        <w:t>. Grand Rapids, MI: Baker, 2011. ISBN-10</w:t>
      </w:r>
      <w:r w:rsidRPr="00390C69">
        <w:rPr>
          <w:rFonts w:ascii="Times" w:hAnsi="Times" w:cs="Times New Roman"/>
          <w:b/>
          <w:bCs/>
          <w:sz w:val="20"/>
          <w:szCs w:val="20"/>
        </w:rPr>
        <w:t>:</w:t>
      </w:r>
      <w:r w:rsidRPr="00390C69">
        <w:rPr>
          <w:rFonts w:ascii="Times" w:hAnsi="Times" w:cs="Times New Roman"/>
          <w:sz w:val="20"/>
          <w:szCs w:val="20"/>
        </w:rPr>
        <w:t xml:space="preserve"> 0801014077. Pub. List: $15. (135 pp. assigned)</w:t>
      </w:r>
    </w:p>
    <w:p w14:paraId="6D4F3FDC" w14:textId="6A3D4D1F" w:rsidR="00DC011D" w:rsidRPr="00390C69" w:rsidRDefault="00390C69" w:rsidP="00390C69">
      <w:pPr>
        <w:pStyle w:val="ListParagraph"/>
        <w:numPr>
          <w:ilvl w:val="0"/>
          <w:numId w:val="5"/>
        </w:numPr>
        <w:rPr>
          <w:rFonts w:ascii="Times" w:eastAsia="Times New Roman" w:hAnsi="Times" w:cs="Times New Roman"/>
          <w:sz w:val="20"/>
          <w:szCs w:val="20"/>
        </w:rPr>
      </w:pPr>
      <w:r w:rsidRPr="00390C69">
        <w:rPr>
          <w:rFonts w:ascii="Times" w:hAnsi="Times" w:cs="Times New Roman"/>
          <w:sz w:val="20"/>
          <w:szCs w:val="20"/>
        </w:rPr>
        <w:t xml:space="preserve">Sills, David M. </w:t>
      </w:r>
      <w:r w:rsidRPr="00390C69">
        <w:rPr>
          <w:rFonts w:ascii="Times" w:hAnsi="Times" w:cs="Times New Roman"/>
          <w:i/>
          <w:sz w:val="20"/>
          <w:szCs w:val="20"/>
        </w:rPr>
        <w:t xml:space="preserve">Changing World, Unchanging Mission: </w:t>
      </w:r>
      <w:proofErr w:type="spellStart"/>
      <w:r w:rsidRPr="00390C69">
        <w:rPr>
          <w:rFonts w:ascii="Times" w:hAnsi="Times" w:cs="Times New Roman"/>
          <w:i/>
          <w:sz w:val="20"/>
          <w:szCs w:val="20"/>
        </w:rPr>
        <w:t>Responging</w:t>
      </w:r>
      <w:proofErr w:type="spellEnd"/>
      <w:r w:rsidRPr="00390C69">
        <w:rPr>
          <w:rFonts w:ascii="Times" w:hAnsi="Times" w:cs="Times New Roman"/>
          <w:i/>
          <w:sz w:val="20"/>
          <w:szCs w:val="20"/>
        </w:rPr>
        <w:t xml:space="preserve"> to Global Challenges. </w:t>
      </w:r>
      <w:r w:rsidRPr="00390C69">
        <w:rPr>
          <w:rFonts w:ascii="Times" w:hAnsi="Times" w:cs="Times New Roman"/>
          <w:sz w:val="20"/>
          <w:szCs w:val="20"/>
        </w:rPr>
        <w:t>Downer</w:t>
      </w:r>
      <w:r w:rsidR="000A629B">
        <w:rPr>
          <w:rFonts w:ascii="Times" w:hAnsi="Times" w:cs="Times New Roman"/>
          <w:sz w:val="20"/>
          <w:szCs w:val="20"/>
        </w:rPr>
        <w:t>’</w:t>
      </w:r>
      <w:r w:rsidRPr="00390C69">
        <w:rPr>
          <w:rFonts w:ascii="Times" w:hAnsi="Times" w:cs="Times New Roman"/>
          <w:sz w:val="20"/>
          <w:szCs w:val="20"/>
        </w:rPr>
        <w:t>s Grove:</w:t>
      </w:r>
      <w:r w:rsidRPr="00390C69">
        <w:rPr>
          <w:rFonts w:ascii="Times" w:hAnsi="Times" w:cs="Times New Roman"/>
          <w:i/>
          <w:sz w:val="20"/>
          <w:szCs w:val="20"/>
        </w:rPr>
        <w:t xml:space="preserve"> </w:t>
      </w:r>
      <w:proofErr w:type="spellStart"/>
      <w:r w:rsidRPr="00390C69">
        <w:rPr>
          <w:rFonts w:ascii="Times" w:hAnsi="Times" w:cs="Times New Roman"/>
          <w:sz w:val="20"/>
          <w:szCs w:val="20"/>
        </w:rPr>
        <w:t>InterVarsity</w:t>
      </w:r>
      <w:proofErr w:type="spellEnd"/>
      <w:r w:rsidRPr="00390C69">
        <w:rPr>
          <w:rFonts w:ascii="Times" w:hAnsi="Times" w:cs="Times New Roman"/>
          <w:sz w:val="20"/>
          <w:szCs w:val="20"/>
        </w:rPr>
        <w:t xml:space="preserve"> Press. 2015. ISBN-</w:t>
      </w:r>
      <w:r w:rsidRPr="00390C69">
        <w:rPr>
          <w:rFonts w:ascii="Times" w:eastAsia="Times New Roman" w:hAnsi="Times" w:cs="Times New Roman"/>
          <w:bCs/>
          <w:sz w:val="20"/>
          <w:szCs w:val="20"/>
        </w:rPr>
        <w:t>10</w:t>
      </w:r>
      <w:r w:rsidRPr="00390C69">
        <w:rPr>
          <w:rFonts w:ascii="Times" w:eastAsia="Times New Roman" w:hAnsi="Times" w:cs="Times New Roman"/>
          <w:sz w:val="20"/>
          <w:szCs w:val="20"/>
        </w:rPr>
        <w:t xml:space="preserve">:0830844309 </w:t>
      </w:r>
      <w:r w:rsidRPr="00390C69">
        <w:rPr>
          <w:rFonts w:ascii="Times" w:eastAsia="Times New Roman" w:hAnsi="Times" w:cs="Times New Roman"/>
          <w:bCs/>
          <w:sz w:val="20"/>
          <w:szCs w:val="20"/>
        </w:rPr>
        <w:t>ISBN-13</w:t>
      </w:r>
      <w:r w:rsidRPr="00390C69">
        <w:rPr>
          <w:rFonts w:ascii="Times" w:eastAsia="Times New Roman" w:hAnsi="Times" w:cs="Times New Roman"/>
          <w:b/>
          <w:bCs/>
          <w:sz w:val="20"/>
          <w:szCs w:val="20"/>
        </w:rPr>
        <w:t>:</w:t>
      </w:r>
      <w:r w:rsidRPr="00390C69">
        <w:rPr>
          <w:rFonts w:ascii="Times" w:eastAsia="Times New Roman" w:hAnsi="Times" w:cs="Times New Roman"/>
          <w:sz w:val="20"/>
          <w:szCs w:val="20"/>
        </w:rPr>
        <w:t xml:space="preserve"> 978-0830844302. Pub. List: $</w:t>
      </w:r>
      <w:r w:rsidRPr="007C2FD4">
        <w:rPr>
          <w:rFonts w:ascii="Times" w:eastAsia="Times New Roman" w:hAnsi="Times" w:cs="Times New Roman"/>
          <w:sz w:val="20"/>
          <w:szCs w:val="20"/>
        </w:rPr>
        <w:t>14</w:t>
      </w:r>
      <w:r w:rsidRPr="007C2FD4">
        <w:rPr>
          <w:rFonts w:ascii="Times" w:hAnsi="Times" w:cs="Times New Roman"/>
          <w:i/>
          <w:sz w:val="20"/>
          <w:szCs w:val="20"/>
        </w:rPr>
        <w:t xml:space="preserve"> </w:t>
      </w:r>
      <w:r w:rsidRPr="007C2FD4">
        <w:rPr>
          <w:rFonts w:ascii="Times" w:hAnsi="Times" w:cs="Times New Roman"/>
          <w:sz w:val="20"/>
          <w:szCs w:val="20"/>
        </w:rPr>
        <w:t>(</w:t>
      </w:r>
      <w:r w:rsidR="00CF6E9B">
        <w:rPr>
          <w:rFonts w:ascii="Times" w:hAnsi="Times" w:cs="Times New Roman"/>
          <w:sz w:val="20"/>
          <w:szCs w:val="20"/>
        </w:rPr>
        <w:t>212</w:t>
      </w:r>
      <w:r w:rsidR="00DC011D" w:rsidRPr="007C2FD4">
        <w:rPr>
          <w:rFonts w:ascii="Times" w:hAnsi="Times" w:cs="Times New Roman"/>
          <w:sz w:val="20"/>
          <w:szCs w:val="20"/>
        </w:rPr>
        <w:t xml:space="preserve"> pp. assigned)</w:t>
      </w:r>
      <w:r w:rsidRPr="00390C69">
        <w:rPr>
          <w:rFonts w:ascii="Times" w:hAnsi="Times" w:cs="Times New Roman"/>
          <w:sz w:val="20"/>
          <w:szCs w:val="20"/>
        </w:rPr>
        <w:t xml:space="preserve"> </w:t>
      </w:r>
    </w:p>
    <w:p w14:paraId="1451D189" w14:textId="77777777" w:rsidR="00DC011D" w:rsidRPr="00390C69" w:rsidRDefault="00DC011D" w:rsidP="00390C69">
      <w:pPr>
        <w:pStyle w:val="ListParagraph"/>
        <w:numPr>
          <w:ilvl w:val="0"/>
          <w:numId w:val="5"/>
        </w:numPr>
        <w:spacing w:before="100" w:beforeAutospacing="1" w:after="100" w:afterAutospacing="1"/>
        <w:rPr>
          <w:rFonts w:ascii="Times" w:hAnsi="Times" w:cs="Times New Roman"/>
          <w:sz w:val="20"/>
          <w:szCs w:val="20"/>
        </w:rPr>
      </w:pPr>
      <w:r w:rsidRPr="00390C69">
        <w:rPr>
          <w:rFonts w:ascii="Times" w:hAnsi="Times" w:cs="Times New Roman"/>
          <w:sz w:val="20"/>
          <w:szCs w:val="20"/>
        </w:rPr>
        <w:t xml:space="preserve">Sutter, </w:t>
      </w:r>
      <w:proofErr w:type="spellStart"/>
      <w:r w:rsidRPr="00390C69">
        <w:rPr>
          <w:rFonts w:ascii="Times" w:hAnsi="Times" w:cs="Times New Roman"/>
          <w:sz w:val="20"/>
          <w:szCs w:val="20"/>
        </w:rPr>
        <w:t>Arloa</w:t>
      </w:r>
      <w:proofErr w:type="spellEnd"/>
      <w:r w:rsidRPr="00390C69">
        <w:rPr>
          <w:rFonts w:ascii="Times" w:hAnsi="Times" w:cs="Times New Roman"/>
          <w:i/>
          <w:iCs/>
          <w:sz w:val="20"/>
          <w:szCs w:val="20"/>
        </w:rPr>
        <w:t>. The Invisible: What the Church Can Do to Find and Serve the Least of These</w:t>
      </w:r>
      <w:r w:rsidRPr="00390C69">
        <w:rPr>
          <w:rFonts w:ascii="Times" w:hAnsi="Times" w:cs="Times New Roman"/>
          <w:sz w:val="20"/>
          <w:szCs w:val="20"/>
        </w:rPr>
        <w:t>. Indianapolis: Wesleyan Publishing, 2010. ISBN: 0898274567. Pub. List: $15. (193 pp. assigned)</w:t>
      </w:r>
    </w:p>
    <w:p w14:paraId="21E03CED" w14:textId="77777777" w:rsidR="00DC011D" w:rsidRPr="00390C69" w:rsidRDefault="00DC011D" w:rsidP="00390C69">
      <w:pPr>
        <w:pStyle w:val="ListParagraph"/>
        <w:numPr>
          <w:ilvl w:val="0"/>
          <w:numId w:val="5"/>
        </w:numPr>
        <w:spacing w:before="100" w:beforeAutospacing="1" w:after="100" w:afterAutospacing="1"/>
        <w:rPr>
          <w:rFonts w:ascii="Times" w:hAnsi="Times" w:cs="Times New Roman"/>
          <w:sz w:val="20"/>
          <w:szCs w:val="20"/>
        </w:rPr>
      </w:pPr>
      <w:proofErr w:type="spellStart"/>
      <w:r w:rsidRPr="00390C69">
        <w:rPr>
          <w:rFonts w:ascii="Times" w:hAnsi="Times" w:cs="Times New Roman"/>
          <w:sz w:val="20"/>
          <w:szCs w:val="20"/>
        </w:rPr>
        <w:t>Volf</w:t>
      </w:r>
      <w:proofErr w:type="spellEnd"/>
      <w:r w:rsidRPr="00390C69">
        <w:rPr>
          <w:rFonts w:ascii="Times" w:hAnsi="Times" w:cs="Times New Roman"/>
          <w:sz w:val="20"/>
          <w:szCs w:val="20"/>
        </w:rPr>
        <w:t>, Miroslav</w:t>
      </w:r>
      <w:r w:rsidRPr="00390C69">
        <w:rPr>
          <w:rFonts w:ascii="Times" w:hAnsi="Times" w:cs="Times New Roman"/>
          <w:i/>
          <w:iCs/>
          <w:sz w:val="20"/>
          <w:szCs w:val="20"/>
        </w:rPr>
        <w:t xml:space="preserve">. A Public </w:t>
      </w:r>
      <w:proofErr w:type="spellStart"/>
      <w:r w:rsidRPr="00390C69">
        <w:rPr>
          <w:rFonts w:ascii="Times" w:hAnsi="Times" w:cs="Times New Roman"/>
          <w:i/>
          <w:iCs/>
          <w:sz w:val="20"/>
          <w:szCs w:val="20"/>
        </w:rPr>
        <w:t>Faith</w:t>
      </w:r>
      <w:proofErr w:type="gramStart"/>
      <w:r w:rsidRPr="00390C69">
        <w:rPr>
          <w:rFonts w:ascii="Times" w:hAnsi="Times" w:cs="Times New Roman"/>
          <w:i/>
          <w:iCs/>
          <w:sz w:val="20"/>
          <w:szCs w:val="20"/>
        </w:rPr>
        <w:t>:How</w:t>
      </w:r>
      <w:proofErr w:type="spellEnd"/>
      <w:proofErr w:type="gramEnd"/>
      <w:r w:rsidRPr="00390C69">
        <w:rPr>
          <w:rFonts w:ascii="Times" w:hAnsi="Times" w:cs="Times New Roman"/>
          <w:i/>
          <w:iCs/>
          <w:sz w:val="20"/>
          <w:szCs w:val="20"/>
        </w:rPr>
        <w:t xml:space="preserve"> followers of Christ Should Serve the Common Good</w:t>
      </w:r>
      <w:r w:rsidRPr="00390C69">
        <w:rPr>
          <w:rFonts w:ascii="Times" w:hAnsi="Times" w:cs="Times New Roman"/>
          <w:sz w:val="20"/>
          <w:szCs w:val="20"/>
        </w:rPr>
        <w:t>. Grand Rapids, MI: Brazos Press, 2011. ISBN: 978-1587433436. List price $18. (150 pp. assigned)</w:t>
      </w:r>
    </w:p>
    <w:p w14:paraId="15D61F9D" w14:textId="77777777" w:rsidR="00460B94" w:rsidRDefault="00DC011D" w:rsidP="00460B94">
      <w:pPr>
        <w:pStyle w:val="ListParagraph"/>
        <w:numPr>
          <w:ilvl w:val="0"/>
          <w:numId w:val="5"/>
        </w:numPr>
        <w:spacing w:before="100" w:beforeAutospacing="1" w:after="100" w:afterAutospacing="1"/>
        <w:rPr>
          <w:rFonts w:ascii="Times" w:hAnsi="Times" w:cs="Times New Roman"/>
          <w:sz w:val="20"/>
          <w:szCs w:val="20"/>
        </w:rPr>
      </w:pPr>
      <w:r w:rsidRPr="00390C69">
        <w:rPr>
          <w:rFonts w:ascii="Times" w:hAnsi="Times" w:cs="Times New Roman"/>
          <w:sz w:val="20"/>
          <w:szCs w:val="20"/>
        </w:rPr>
        <w:t>Supplemental required readings/media included electronically in the course shell. (172 pp. assigned)</w:t>
      </w:r>
    </w:p>
    <w:p w14:paraId="1275D32A" w14:textId="5287926A" w:rsidR="00DC011D" w:rsidRDefault="00DC011D" w:rsidP="00C00C37">
      <w:pPr>
        <w:ind w:left="360"/>
        <w:rPr>
          <w:rFonts w:ascii="Times" w:hAnsi="Times" w:cs="Times New Roman"/>
          <w:sz w:val="20"/>
          <w:szCs w:val="20"/>
        </w:rPr>
      </w:pPr>
      <w:r w:rsidRPr="00460B94">
        <w:rPr>
          <w:rFonts w:ascii="Times" w:hAnsi="Times" w:cs="Times New Roman"/>
          <w:b/>
          <w:bCs/>
          <w:sz w:val="20"/>
          <w:szCs w:val="20"/>
        </w:rPr>
        <w:t>NOTE: ALL TEXTS ARE AVAILABLE ELECTRONICALLY IN KINDLE EDITIONS</w:t>
      </w:r>
      <w:r w:rsidRPr="00460B94">
        <w:rPr>
          <w:rFonts w:ascii="Times" w:hAnsi="Times" w:cs="Times New Roman"/>
          <w:sz w:val="20"/>
          <w:szCs w:val="20"/>
        </w:rPr>
        <w:t>.</w:t>
      </w:r>
    </w:p>
    <w:p w14:paraId="0F1E9B3D" w14:textId="77777777" w:rsidR="00C00C37" w:rsidRPr="00460B94" w:rsidRDefault="00C00C37" w:rsidP="00C00C37">
      <w:pPr>
        <w:ind w:left="360"/>
        <w:rPr>
          <w:rFonts w:ascii="Times" w:hAnsi="Times" w:cs="Times New Roman"/>
          <w:sz w:val="20"/>
          <w:szCs w:val="20"/>
        </w:rPr>
      </w:pPr>
    </w:p>
    <w:p w14:paraId="67AC482E" w14:textId="5759F8D5" w:rsidR="00C00C37" w:rsidRPr="00C00C37" w:rsidRDefault="00DC011D" w:rsidP="00C00C37">
      <w:pPr>
        <w:rPr>
          <w:rFonts w:ascii="Times" w:hAnsi="Times" w:cs="Times New Roman"/>
          <w:b/>
          <w:bCs/>
          <w:sz w:val="20"/>
          <w:szCs w:val="20"/>
        </w:rPr>
      </w:pPr>
      <w:r w:rsidRPr="00DC011D">
        <w:rPr>
          <w:rFonts w:ascii="Times" w:hAnsi="Times" w:cs="Times New Roman"/>
          <w:b/>
          <w:bCs/>
          <w:sz w:val="20"/>
          <w:szCs w:val="20"/>
        </w:rPr>
        <w:t>ASSIGNMENTS AND ASSESSMENTS:</w:t>
      </w:r>
    </w:p>
    <w:p w14:paraId="2D4EB4FA" w14:textId="77777777" w:rsidR="00DC011D" w:rsidRPr="00DC011D" w:rsidRDefault="00DC011D" w:rsidP="00C00C37">
      <w:pPr>
        <w:numPr>
          <w:ilvl w:val="0"/>
          <w:numId w:val="3"/>
        </w:numPr>
        <w:ind w:left="1080"/>
        <w:rPr>
          <w:rFonts w:ascii="Times New Roman" w:hAnsi="Times New Roman" w:cs="Times New Roman"/>
          <w:sz w:val="20"/>
          <w:szCs w:val="20"/>
        </w:rPr>
      </w:pPr>
      <w:r w:rsidRPr="00DC011D">
        <w:rPr>
          <w:rFonts w:ascii="Times New Roman" w:hAnsi="Times New Roman" w:cs="Times New Roman"/>
          <w:sz w:val="20"/>
          <w:szCs w:val="20"/>
        </w:rPr>
        <w:t xml:space="preserve">Weekly forum discussions and reading interactions (35%) (2.5 </w:t>
      </w:r>
      <w:proofErr w:type="spellStart"/>
      <w:r w:rsidRPr="00DC011D">
        <w:rPr>
          <w:rFonts w:ascii="Times New Roman" w:hAnsi="Times New Roman" w:cs="Times New Roman"/>
          <w:sz w:val="20"/>
          <w:szCs w:val="20"/>
        </w:rPr>
        <w:t>hrs</w:t>
      </w:r>
      <w:proofErr w:type="spellEnd"/>
      <w:r w:rsidRPr="00DC011D">
        <w:rPr>
          <w:rFonts w:ascii="Times New Roman" w:hAnsi="Times New Roman" w:cs="Times New Roman"/>
          <w:sz w:val="20"/>
          <w:szCs w:val="20"/>
        </w:rPr>
        <w:t>/</w:t>
      </w:r>
      <w:proofErr w:type="spellStart"/>
      <w:r w:rsidRPr="00DC011D">
        <w:rPr>
          <w:rFonts w:ascii="Times New Roman" w:hAnsi="Times New Roman" w:cs="Times New Roman"/>
          <w:sz w:val="20"/>
          <w:szCs w:val="20"/>
        </w:rPr>
        <w:t>wk</w:t>
      </w:r>
      <w:proofErr w:type="spellEnd"/>
      <w:r w:rsidRPr="00DC011D">
        <w:rPr>
          <w:rFonts w:ascii="Times New Roman" w:hAnsi="Times New Roman" w:cs="Times New Roman"/>
          <w:sz w:val="20"/>
          <w:szCs w:val="20"/>
        </w:rPr>
        <w:t xml:space="preserve"> = 25 hours) </w:t>
      </w:r>
      <w:r w:rsidRPr="00DC011D">
        <w:rPr>
          <w:rFonts w:ascii="Times New Roman" w:hAnsi="Times New Roman" w:cs="Times New Roman"/>
          <w:i/>
          <w:iCs/>
          <w:sz w:val="20"/>
          <w:szCs w:val="20"/>
        </w:rPr>
        <w:t>LO’s 1, 2 and 4</w:t>
      </w:r>
    </w:p>
    <w:p w14:paraId="3F819D82" w14:textId="77777777" w:rsidR="00DC011D" w:rsidRPr="00DC011D" w:rsidRDefault="00DC011D" w:rsidP="00DC011D">
      <w:pPr>
        <w:numPr>
          <w:ilvl w:val="0"/>
          <w:numId w:val="3"/>
        </w:numPr>
        <w:spacing w:before="100" w:beforeAutospacing="1" w:after="100" w:afterAutospacing="1"/>
        <w:ind w:left="1080"/>
        <w:rPr>
          <w:rFonts w:ascii="Times New Roman" w:hAnsi="Times New Roman" w:cs="Times New Roman"/>
          <w:sz w:val="20"/>
          <w:szCs w:val="20"/>
        </w:rPr>
      </w:pPr>
      <w:r w:rsidRPr="00DC011D">
        <w:rPr>
          <w:rFonts w:ascii="Times New Roman" w:hAnsi="Times New Roman" w:cs="Times New Roman"/>
          <w:sz w:val="20"/>
          <w:szCs w:val="20"/>
        </w:rPr>
        <w:t xml:space="preserve">A 1,500-word Cultural Analysis through Film comparing and contrasting two films and their post-modern cultural themes. (15%) (15 hours) </w:t>
      </w:r>
      <w:r w:rsidRPr="00DC011D">
        <w:rPr>
          <w:rFonts w:ascii="Times New Roman" w:hAnsi="Times New Roman" w:cs="Times New Roman"/>
          <w:i/>
          <w:iCs/>
          <w:sz w:val="20"/>
          <w:szCs w:val="20"/>
        </w:rPr>
        <w:t>LO’s 1, 2 and 4</w:t>
      </w:r>
    </w:p>
    <w:p w14:paraId="6A845107" w14:textId="77777777" w:rsidR="00DC011D" w:rsidRPr="00DC011D" w:rsidRDefault="00DC011D" w:rsidP="00DC011D">
      <w:pPr>
        <w:numPr>
          <w:ilvl w:val="0"/>
          <w:numId w:val="3"/>
        </w:numPr>
        <w:spacing w:before="100" w:beforeAutospacing="1" w:after="100" w:afterAutospacing="1"/>
        <w:ind w:left="1080"/>
        <w:rPr>
          <w:rFonts w:ascii="Times New Roman" w:hAnsi="Times New Roman" w:cs="Times New Roman"/>
          <w:sz w:val="20"/>
          <w:szCs w:val="20"/>
        </w:rPr>
      </w:pPr>
      <w:r w:rsidRPr="00DC011D">
        <w:rPr>
          <w:rFonts w:ascii="Times New Roman" w:hAnsi="Times New Roman" w:cs="Times New Roman"/>
          <w:sz w:val="20"/>
          <w:szCs w:val="20"/>
        </w:rPr>
        <w:t xml:space="preserve">A 2,000-word Culture Watch assignment researching and assessing popular opinions about or approaches to a particular cultural problem or challenge—in preparation for the Final Case Study Paper (15%) (20 hours) </w:t>
      </w:r>
      <w:r w:rsidRPr="00DC011D">
        <w:rPr>
          <w:rFonts w:ascii="Times New Roman" w:hAnsi="Times New Roman" w:cs="Times New Roman"/>
          <w:i/>
          <w:iCs/>
          <w:sz w:val="20"/>
          <w:szCs w:val="20"/>
        </w:rPr>
        <w:t>LO’s 1 and 2</w:t>
      </w:r>
    </w:p>
    <w:p w14:paraId="71255A59" w14:textId="77777777" w:rsidR="00DC011D" w:rsidRPr="00DC011D" w:rsidRDefault="00DC011D" w:rsidP="00DC011D">
      <w:pPr>
        <w:numPr>
          <w:ilvl w:val="0"/>
          <w:numId w:val="3"/>
        </w:numPr>
        <w:spacing w:before="100" w:beforeAutospacing="1" w:after="100" w:afterAutospacing="1"/>
        <w:ind w:left="1080"/>
        <w:rPr>
          <w:rFonts w:ascii="Times New Roman" w:hAnsi="Times New Roman" w:cs="Times New Roman"/>
          <w:sz w:val="20"/>
          <w:szCs w:val="20"/>
        </w:rPr>
      </w:pPr>
      <w:r w:rsidRPr="00DC011D">
        <w:rPr>
          <w:rFonts w:ascii="Times New Roman" w:hAnsi="Times New Roman" w:cs="Times New Roman"/>
          <w:sz w:val="20"/>
          <w:szCs w:val="20"/>
        </w:rPr>
        <w:t xml:space="preserve">A 3,500 -word Case Study paper that 1) presents a particular social challenge in context, 2) provides a critical assessment of how that challenge is currently being engaged or addressed by the student’s ministry, and 3) applying the relevant theories, theologies and approaches presented in this class to develop a missional proposal for changing, expanding and/or enhancing current practices. (35%) (35 hours) </w:t>
      </w:r>
      <w:r w:rsidRPr="00DC011D">
        <w:rPr>
          <w:rFonts w:ascii="Times New Roman" w:hAnsi="Times New Roman" w:cs="Times New Roman"/>
          <w:i/>
          <w:iCs/>
          <w:sz w:val="20"/>
          <w:szCs w:val="20"/>
        </w:rPr>
        <w:t>LO’s 2 and 3</w:t>
      </w:r>
    </w:p>
    <w:p w14:paraId="4107FC3F" w14:textId="77777777" w:rsidR="00DC011D" w:rsidRPr="00DC011D" w:rsidRDefault="00DC011D" w:rsidP="00DC011D">
      <w:pPr>
        <w:spacing w:before="100" w:beforeAutospacing="1" w:after="100" w:afterAutospacing="1"/>
        <w:ind w:left="720"/>
        <w:rPr>
          <w:rFonts w:ascii="Times" w:hAnsi="Times" w:cs="Times New Roman"/>
          <w:sz w:val="20"/>
          <w:szCs w:val="20"/>
        </w:rPr>
      </w:pPr>
      <w:r w:rsidRPr="00DC011D">
        <w:rPr>
          <w:rFonts w:ascii="Times" w:hAnsi="Times" w:cs="Times New Roman"/>
          <w:i/>
          <w:iCs/>
          <w:sz w:val="20"/>
          <w:szCs w:val="20"/>
        </w:rPr>
        <w:t>Total expected workload: 160 hours</w:t>
      </w:r>
    </w:p>
    <w:p w14:paraId="6A64D6B9" w14:textId="77777777" w:rsidR="00DC011D" w:rsidRPr="00DC011D" w:rsidRDefault="00DC011D" w:rsidP="00DC011D">
      <w:pPr>
        <w:spacing w:before="100" w:beforeAutospacing="1" w:after="100" w:afterAutospacing="1"/>
        <w:ind w:left="720" w:hanging="720"/>
        <w:rPr>
          <w:rFonts w:ascii="Times" w:hAnsi="Times" w:cs="Times New Roman"/>
          <w:sz w:val="20"/>
          <w:szCs w:val="20"/>
        </w:rPr>
      </w:pPr>
      <w:r w:rsidRPr="00DC011D">
        <w:rPr>
          <w:rFonts w:ascii="Times" w:hAnsi="Times" w:cs="Times New Roman"/>
          <w:b/>
          <w:bCs/>
          <w:sz w:val="20"/>
          <w:szCs w:val="20"/>
        </w:rPr>
        <w:lastRenderedPageBreak/>
        <w:t>PREREQUISITES:</w:t>
      </w:r>
      <w:r w:rsidRPr="00DC011D">
        <w:rPr>
          <w:rFonts w:ascii="Times" w:hAnsi="Times" w:cs="Times New Roman"/>
          <w:sz w:val="20"/>
          <w:szCs w:val="20"/>
        </w:rPr>
        <w:t xml:space="preserve"> This course is available only to those who are accepted into the MA in Global Leadership degree program. </w:t>
      </w:r>
      <w:r w:rsidRPr="00DC011D">
        <w:rPr>
          <w:rFonts w:ascii="Times" w:hAnsi="Times" w:cs="Times New Roman"/>
          <w:i/>
          <w:iCs/>
          <w:sz w:val="20"/>
          <w:szCs w:val="20"/>
        </w:rPr>
        <w:t>NO AUDITORS</w:t>
      </w:r>
    </w:p>
    <w:p w14:paraId="398E6F3E" w14:textId="77777777" w:rsidR="00DC011D" w:rsidRPr="00DC011D" w:rsidRDefault="00DC011D" w:rsidP="00DC011D">
      <w:pPr>
        <w:spacing w:before="100" w:beforeAutospacing="1" w:after="100" w:afterAutospacing="1"/>
        <w:ind w:left="720" w:hanging="720"/>
        <w:rPr>
          <w:rFonts w:ascii="Times" w:hAnsi="Times" w:cs="Times New Roman"/>
          <w:sz w:val="20"/>
          <w:szCs w:val="20"/>
        </w:rPr>
      </w:pPr>
      <w:r w:rsidRPr="00DC011D">
        <w:rPr>
          <w:rFonts w:ascii="Times" w:hAnsi="Times" w:cs="Times New Roman"/>
          <w:b/>
          <w:bCs/>
          <w:sz w:val="20"/>
          <w:szCs w:val="20"/>
        </w:rPr>
        <w:t>RELATIONSHIP TO CURRICULUM:</w:t>
      </w:r>
      <w:r w:rsidRPr="00DC011D">
        <w:rPr>
          <w:rFonts w:ascii="Times" w:hAnsi="Times" w:cs="Times New Roman"/>
          <w:sz w:val="20"/>
          <w:szCs w:val="20"/>
        </w:rPr>
        <w:t xml:space="preserve"> A required course for the Cohort portion of the MA in Global Leadership.</w:t>
      </w:r>
      <w:r w:rsidRPr="00DC011D">
        <w:rPr>
          <w:rFonts w:ascii="Times" w:hAnsi="Times" w:cs="Times New Roman"/>
          <w:sz w:val="20"/>
          <w:szCs w:val="20"/>
        </w:rPr>
        <w:br/>
        <w:t>Meets C2 Contextualization Curricular requirements.</w:t>
      </w:r>
    </w:p>
    <w:p w14:paraId="284E76EA" w14:textId="77777777" w:rsidR="00DC011D" w:rsidRPr="00DC011D" w:rsidRDefault="00DC011D" w:rsidP="00DC011D">
      <w:pPr>
        <w:spacing w:before="100" w:beforeAutospacing="1" w:after="100" w:afterAutospacing="1"/>
        <w:rPr>
          <w:rFonts w:ascii="Times" w:hAnsi="Times" w:cs="Times New Roman"/>
          <w:sz w:val="20"/>
          <w:szCs w:val="20"/>
        </w:rPr>
      </w:pPr>
      <w:r w:rsidRPr="00DC011D">
        <w:rPr>
          <w:rFonts w:ascii="Times" w:hAnsi="Times" w:cs="Times New Roman"/>
          <w:b/>
          <w:bCs/>
          <w:sz w:val="20"/>
          <w:szCs w:val="20"/>
        </w:rPr>
        <w:t>FINAL EXAMINATION:</w:t>
      </w:r>
      <w:r w:rsidRPr="00DC011D">
        <w:rPr>
          <w:rFonts w:ascii="Times" w:hAnsi="Times" w:cs="Times New Roman"/>
          <w:sz w:val="20"/>
          <w:szCs w:val="20"/>
        </w:rPr>
        <w:t xml:space="preserve"> None.</w:t>
      </w:r>
    </w:p>
    <w:p w14:paraId="6534BD3B" w14:textId="1D52B315" w:rsidR="00DC011D" w:rsidRDefault="00DC011D" w:rsidP="00DC011D">
      <w:pPr>
        <w:spacing w:before="100" w:beforeAutospacing="1" w:after="100" w:afterAutospacing="1"/>
        <w:rPr>
          <w:rFonts w:ascii="Times" w:hAnsi="Times" w:cs="Times New Roman"/>
          <w:sz w:val="20"/>
          <w:szCs w:val="20"/>
        </w:rPr>
      </w:pPr>
      <w:r w:rsidRPr="00DC011D">
        <w:rPr>
          <w:rFonts w:ascii="Times" w:hAnsi="Times" w:cs="Times New Roman"/>
          <w:sz w:val="20"/>
          <w:szCs w:val="20"/>
        </w:rPr>
        <w:t xml:space="preserve">This ECD is a reliable guide to the course design but is </w:t>
      </w:r>
      <w:r>
        <w:rPr>
          <w:rFonts w:ascii="Times" w:hAnsi="Times" w:cs="Times New Roman"/>
          <w:sz w:val="20"/>
          <w:szCs w:val="20"/>
        </w:rPr>
        <w:t xml:space="preserve">subject to modification. </w:t>
      </w:r>
      <w:r w:rsidR="00460B94">
        <w:rPr>
          <w:rFonts w:ascii="Times" w:hAnsi="Times" w:cs="Times New Roman"/>
          <w:sz w:val="20"/>
          <w:szCs w:val="20"/>
        </w:rPr>
        <w:t>Textbook prices are set by the publishers and are subject to change.</w:t>
      </w:r>
    </w:p>
    <w:p w14:paraId="08ACFCE1" w14:textId="1F1B343C" w:rsidR="00460B94" w:rsidRPr="00DC011D" w:rsidRDefault="00460B94" w:rsidP="00DC011D">
      <w:pPr>
        <w:spacing w:before="100" w:beforeAutospacing="1" w:after="100" w:afterAutospacing="1"/>
        <w:rPr>
          <w:rFonts w:ascii="Times" w:hAnsi="Times" w:cs="Times New Roman"/>
          <w:sz w:val="20"/>
          <w:szCs w:val="20"/>
        </w:rPr>
      </w:pPr>
      <w:r>
        <w:rPr>
          <w:rFonts w:ascii="Times" w:hAnsi="Times" w:cs="Times New Roman"/>
          <w:sz w:val="20"/>
          <w:szCs w:val="20"/>
        </w:rPr>
        <w:t>Update</w:t>
      </w:r>
      <w:r w:rsidRPr="00DC011D">
        <w:rPr>
          <w:rFonts w:ascii="Times" w:hAnsi="Times" w:cs="Times New Roman"/>
          <w:sz w:val="20"/>
          <w:szCs w:val="20"/>
        </w:rPr>
        <w:t xml:space="preserve">d </w:t>
      </w:r>
      <w:r w:rsidR="00E6465F">
        <w:rPr>
          <w:rFonts w:ascii="Times" w:hAnsi="Times" w:cs="Times New Roman"/>
          <w:sz w:val="20"/>
          <w:szCs w:val="20"/>
        </w:rPr>
        <w:t>December</w:t>
      </w:r>
      <w:r>
        <w:rPr>
          <w:rFonts w:ascii="Times" w:hAnsi="Times" w:cs="Times New Roman"/>
          <w:sz w:val="20"/>
          <w:szCs w:val="20"/>
        </w:rPr>
        <w:t xml:space="preserve"> 2016.</w:t>
      </w:r>
    </w:p>
    <w:p w14:paraId="334C728D" w14:textId="2237174C" w:rsidR="00CC7C51" w:rsidRDefault="00DC011D" w:rsidP="00DC011D">
      <w:r w:rsidRPr="00DC011D">
        <w:rPr>
          <w:rFonts w:ascii="Times" w:eastAsia="Times New Roman" w:hAnsi="Times" w:cs="Times New Roman"/>
          <w:sz w:val="20"/>
          <w:szCs w:val="20"/>
        </w:rPr>
        <w:br/>
      </w:r>
    </w:p>
    <w:sectPr w:rsidR="00CC7C51" w:rsidSect="00C00C37">
      <w:headerReference w:type="even" r:id="rId9"/>
      <w:headerReference w:type="default" r:id="rId10"/>
      <w:footerReference w:type="even" r:id="rId11"/>
      <w:footerReference w:type="default" r:id="rId12"/>
      <w:headerReference w:type="first" r:id="rId13"/>
      <w:footerReference w:type="first" r:id="rId14"/>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0682A9" w14:textId="77777777" w:rsidR="00D3130C" w:rsidRDefault="00D3130C" w:rsidP="00D3130C">
      <w:r>
        <w:separator/>
      </w:r>
    </w:p>
  </w:endnote>
  <w:endnote w:type="continuationSeparator" w:id="0">
    <w:p w14:paraId="1B0167FA" w14:textId="77777777" w:rsidR="00D3130C" w:rsidRDefault="00D3130C" w:rsidP="00D31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Palatino">
    <w:panose1 w:val="02000500000000000000"/>
    <w:charset w:val="00"/>
    <w:family w:val="auto"/>
    <w:pitch w:val="variable"/>
    <w:sig w:usb0="A00002FF" w:usb1="7800205A" w:usb2="14600000" w:usb3="00000000" w:csb0="00000193"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EC2AFA6" w14:textId="77777777" w:rsidR="00D3130C" w:rsidRDefault="00D3130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22CB03D" w14:textId="77777777" w:rsidR="00D3130C" w:rsidRDefault="00D3130C">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7A4C129" w14:textId="77777777" w:rsidR="00D3130C" w:rsidRDefault="00D3130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4E6B50" w14:textId="77777777" w:rsidR="00D3130C" w:rsidRDefault="00D3130C" w:rsidP="00D3130C">
      <w:r>
        <w:separator/>
      </w:r>
    </w:p>
  </w:footnote>
  <w:footnote w:type="continuationSeparator" w:id="0">
    <w:p w14:paraId="03CC8AA3" w14:textId="77777777" w:rsidR="00D3130C" w:rsidRDefault="00D3130C" w:rsidP="00D3130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8BA47DB" w14:textId="247A362D" w:rsidR="00D3130C" w:rsidRDefault="00D3130C">
    <w:pPr>
      <w:pStyle w:val="Header"/>
    </w:pPr>
    <w:r>
      <w:rPr>
        <w:noProof/>
      </w:rPr>
      <w:pict w14:anchorId="1429D918">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27.85pt;height:131.95pt;rotation:315;z-index:-251655168;mso-wrap-edited:f;mso-position-horizontal:center;mso-position-horizontal-relative:margin;mso-position-vertical:center;mso-position-vertical-relative:margin" wrapcoords="21170 4909 19053 4909 18439 5154 18746 8959 18777 11781 16414 4786 15248 5031 15218 5277 15586 7609 15555 10063 14451 6013 13745 4172 13530 4786 11904 5031 11843 5400 12180 7854 11198 5154 10922 4540 10769 4909 10186 5031 9664 8836 7977 4909 6995 5031 6964 5400 7302 7731 7302 13131 5215 5154 4847 4050 4602 5277 4142 8959 3467 7363 2454 5031 1656 4786 1073 5031 552 5768 552 5890 306 7486 153 8100 1012 12886 1779 16200 1135 16322 521 14113 306 14481 276 15709 245 16445 276 16568 460 17304 490 17427 1534 17795 2055 17304 2485 16322 2792 17304 3375 18163 3589 17672 4203 17672 4264 17427 4050 14113 4418 15463 5492 18040 5676 17672 6657 17550 6657 17181 6075 13990 6995 17427 7455 18531 7670 17550 8130 17427 8161 17059 7762 15218 7793 12518 8590 15463 9081 16568 9265 15586 9603 16813 10339 18163 10523 17672 11168 17550 11229 17427 11106 15831 10892 13745 11751 16936 12303 18409 12579 17550 13193 17550 13254 17304 13070 15340 13377 12395 13960 12150 15371 17672 17396 17550 17519 17795 17887 17550 18010 17059 18869 17672 21201 17550 21231 17304 21262 16322 21446 15463 21262 14113 20771 11659 20925 10677 20710 9204 20280 6627 21170 8222 21231 7977 21293 5522 21293 5400 21170 4909" fillcolor="silver" stroked="f">
          <v:textpath style="font-family:&quot;Cambria&quot;;font-size:1pt" string="SAMPLE"/>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871FEE1" w14:textId="17B48A1C" w:rsidR="00D3130C" w:rsidRDefault="00D3130C">
    <w:pPr>
      <w:pStyle w:val="Header"/>
    </w:pPr>
    <w:r>
      <w:rPr>
        <w:noProof/>
      </w:rPr>
      <w:pict w14:anchorId="3A097404">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27.85pt;height:131.95pt;rotation:315;z-index:-251657216;mso-wrap-edited:f;mso-position-horizontal:center;mso-position-horizontal-relative:margin;mso-position-vertical:center;mso-position-vertical-relative:margin" wrapcoords="21170 4909 19053 4909 18439 5154 18746 8959 18777 11781 16414 4786 15248 5031 15218 5277 15586 7609 15555 10063 14451 6013 13745 4172 13530 4786 11904 5031 11843 5400 12180 7854 11198 5154 10922 4540 10769 4909 10186 5031 9664 8836 7977 4909 6995 5031 6964 5400 7302 7731 7302 13131 5215 5154 4847 4050 4602 5277 4142 8959 3467 7363 2454 5031 1656 4786 1073 5031 552 5768 552 5890 306 7486 153 8100 1012 12886 1779 16200 1135 16322 521 14113 306 14481 276 15709 245 16445 276 16568 460 17304 490 17427 1534 17795 2055 17304 2485 16322 2792 17304 3375 18163 3589 17672 4203 17672 4264 17427 4050 14113 4418 15463 5492 18040 5676 17672 6657 17550 6657 17181 6075 13990 6995 17427 7455 18531 7670 17550 8130 17427 8161 17059 7762 15218 7793 12518 8590 15463 9081 16568 9265 15586 9603 16813 10339 18163 10523 17672 11168 17550 11229 17427 11106 15831 10892 13745 11751 16936 12303 18409 12579 17550 13193 17550 13254 17304 13070 15340 13377 12395 13960 12150 15371 17672 17396 17550 17519 17795 17887 17550 18010 17059 18869 17672 21201 17550 21231 17304 21262 16322 21446 15463 21262 14113 20771 11659 20925 10677 20710 9204 20280 6627 21170 8222 21231 7977 21293 5522 21293 5400 21170 4909" fillcolor="silver" stroked="f">
          <v:textpath style="font-family:&quot;Cambria&quot;;font-size:1pt" string="SAMPLE"/>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6F85C5D" w14:textId="77E04689" w:rsidR="00D3130C" w:rsidRDefault="00D3130C">
    <w:pPr>
      <w:pStyle w:val="Header"/>
    </w:pPr>
    <w:r>
      <w:rPr>
        <w:noProof/>
      </w:rPr>
      <w:pict w14:anchorId="46459E8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27.85pt;height:131.95pt;rotation:315;z-index:-251653120;mso-wrap-edited:f;mso-position-horizontal:center;mso-position-horizontal-relative:margin;mso-position-vertical:center;mso-position-vertical-relative:margin" wrapcoords="21170 4909 19053 4909 18439 5154 18746 8959 18777 11781 16414 4786 15248 5031 15218 5277 15586 7609 15555 10063 14451 6013 13745 4172 13530 4786 11904 5031 11843 5400 12180 7854 11198 5154 10922 4540 10769 4909 10186 5031 9664 8836 7977 4909 6995 5031 6964 5400 7302 7731 7302 13131 5215 5154 4847 4050 4602 5277 4142 8959 3467 7363 2454 5031 1656 4786 1073 5031 552 5768 552 5890 306 7486 153 8100 1012 12886 1779 16200 1135 16322 521 14113 306 14481 276 15709 245 16445 276 16568 460 17304 490 17427 1534 17795 2055 17304 2485 16322 2792 17304 3375 18163 3589 17672 4203 17672 4264 17427 4050 14113 4418 15463 5492 18040 5676 17672 6657 17550 6657 17181 6075 13990 6995 17427 7455 18531 7670 17550 8130 17427 8161 17059 7762 15218 7793 12518 8590 15463 9081 16568 9265 15586 9603 16813 10339 18163 10523 17672 11168 17550 11229 17427 11106 15831 10892 13745 11751 16936 12303 18409 12579 17550 13193 17550 13254 17304 13070 15340 13377 12395 13960 12150 15371 17672 17396 17550 17519 17795 17887 17550 18010 17059 18869 17672 21201 17550 21231 17304 21262 16322 21446 15463 21262 14113 20771 11659 20925 10677 20710 9204 20280 6627 21170 8222 21231 7977 21293 5522 21293 5400 21170 4909" fillcolor="silver" stroked="f">
          <v:textpath style="font-family:&quot;Cambria&quot;;font-size:1pt" string="SAMPLE"/>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940B6"/>
    <w:multiLevelType w:val="multilevel"/>
    <w:tmpl w:val="6E3EB4FE"/>
    <w:lvl w:ilvl="0">
      <w:start w:val="1"/>
      <w:numFmt w:val="decimal"/>
      <w:lvlText w:val="%1."/>
      <w:lvlJc w:val="left"/>
      <w:pPr>
        <w:tabs>
          <w:tab w:val="num" w:pos="-720"/>
        </w:tabs>
        <w:ind w:left="-720" w:hanging="360"/>
      </w:pPr>
    </w:lvl>
    <w:lvl w:ilvl="1" w:tentative="1">
      <w:start w:val="1"/>
      <w:numFmt w:val="decimal"/>
      <w:lvlText w:val="%2."/>
      <w:lvlJc w:val="left"/>
      <w:pPr>
        <w:tabs>
          <w:tab w:val="num" w:pos="0"/>
        </w:tabs>
        <w:ind w:left="0" w:hanging="360"/>
      </w:pPr>
    </w:lvl>
    <w:lvl w:ilvl="2" w:tentative="1">
      <w:start w:val="1"/>
      <w:numFmt w:val="decimal"/>
      <w:lvlText w:val="%3."/>
      <w:lvlJc w:val="left"/>
      <w:pPr>
        <w:tabs>
          <w:tab w:val="num" w:pos="720"/>
        </w:tabs>
        <w:ind w:left="720" w:hanging="360"/>
      </w:pPr>
    </w:lvl>
    <w:lvl w:ilvl="3" w:tentative="1">
      <w:start w:val="1"/>
      <w:numFmt w:val="decimal"/>
      <w:lvlText w:val="%4."/>
      <w:lvlJc w:val="left"/>
      <w:pPr>
        <w:tabs>
          <w:tab w:val="num" w:pos="1440"/>
        </w:tabs>
        <w:ind w:left="1440" w:hanging="360"/>
      </w:pPr>
    </w:lvl>
    <w:lvl w:ilvl="4" w:tentative="1">
      <w:start w:val="1"/>
      <w:numFmt w:val="decimal"/>
      <w:lvlText w:val="%5."/>
      <w:lvlJc w:val="left"/>
      <w:pPr>
        <w:tabs>
          <w:tab w:val="num" w:pos="2160"/>
        </w:tabs>
        <w:ind w:left="2160" w:hanging="360"/>
      </w:pPr>
    </w:lvl>
    <w:lvl w:ilvl="5" w:tentative="1">
      <w:start w:val="1"/>
      <w:numFmt w:val="decimal"/>
      <w:lvlText w:val="%6."/>
      <w:lvlJc w:val="left"/>
      <w:pPr>
        <w:tabs>
          <w:tab w:val="num" w:pos="2880"/>
        </w:tabs>
        <w:ind w:left="2880" w:hanging="360"/>
      </w:pPr>
    </w:lvl>
    <w:lvl w:ilvl="6" w:tentative="1">
      <w:start w:val="1"/>
      <w:numFmt w:val="decimal"/>
      <w:lvlText w:val="%7."/>
      <w:lvlJc w:val="left"/>
      <w:pPr>
        <w:tabs>
          <w:tab w:val="num" w:pos="3600"/>
        </w:tabs>
        <w:ind w:left="3600" w:hanging="360"/>
      </w:pPr>
    </w:lvl>
    <w:lvl w:ilvl="7" w:tentative="1">
      <w:start w:val="1"/>
      <w:numFmt w:val="decimal"/>
      <w:lvlText w:val="%8."/>
      <w:lvlJc w:val="left"/>
      <w:pPr>
        <w:tabs>
          <w:tab w:val="num" w:pos="4320"/>
        </w:tabs>
        <w:ind w:left="4320" w:hanging="360"/>
      </w:pPr>
    </w:lvl>
    <w:lvl w:ilvl="8" w:tentative="1">
      <w:start w:val="1"/>
      <w:numFmt w:val="decimal"/>
      <w:lvlText w:val="%9."/>
      <w:lvlJc w:val="left"/>
      <w:pPr>
        <w:tabs>
          <w:tab w:val="num" w:pos="5040"/>
        </w:tabs>
        <w:ind w:left="5040" w:hanging="360"/>
      </w:pPr>
    </w:lvl>
  </w:abstractNum>
  <w:abstractNum w:abstractNumId="1">
    <w:nsid w:val="63945F09"/>
    <w:multiLevelType w:val="multilevel"/>
    <w:tmpl w:val="5DE6D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E1D1416"/>
    <w:multiLevelType w:val="hybridMultilevel"/>
    <w:tmpl w:val="8228D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530772F"/>
    <w:multiLevelType w:val="multilevel"/>
    <w:tmpl w:val="3A1CB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E72212A"/>
    <w:multiLevelType w:val="hybridMultilevel"/>
    <w:tmpl w:val="DF74E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09A"/>
    <w:rsid w:val="000A629B"/>
    <w:rsid w:val="00390C69"/>
    <w:rsid w:val="00460B94"/>
    <w:rsid w:val="00460C9D"/>
    <w:rsid w:val="004A409A"/>
    <w:rsid w:val="005F5AB1"/>
    <w:rsid w:val="006C1DED"/>
    <w:rsid w:val="006D4A47"/>
    <w:rsid w:val="007C2FD4"/>
    <w:rsid w:val="008822E2"/>
    <w:rsid w:val="009C2BFC"/>
    <w:rsid w:val="00B03BF8"/>
    <w:rsid w:val="00C00C37"/>
    <w:rsid w:val="00C63B80"/>
    <w:rsid w:val="00CC7C51"/>
    <w:rsid w:val="00CF6E9B"/>
    <w:rsid w:val="00D3130C"/>
    <w:rsid w:val="00D52D95"/>
    <w:rsid w:val="00DC011D"/>
    <w:rsid w:val="00E6465F"/>
    <w:rsid w:val="00EB4028"/>
    <w:rsid w:val="00F65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C5206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C011D"/>
    <w:rPr>
      <w:b/>
      <w:bCs/>
    </w:rPr>
  </w:style>
  <w:style w:type="character" w:styleId="Emphasis">
    <w:name w:val="Emphasis"/>
    <w:basedOn w:val="DefaultParagraphFont"/>
    <w:uiPriority w:val="20"/>
    <w:qFormat/>
    <w:rsid w:val="00DC011D"/>
    <w:rPr>
      <w:i/>
      <w:iCs/>
    </w:rPr>
  </w:style>
  <w:style w:type="paragraph" w:customStyle="1" w:styleId="Line">
    <w:name w:val="Line"/>
    <w:basedOn w:val="Normal"/>
    <w:rsid w:val="00B03BF8"/>
    <w:pPr>
      <w:tabs>
        <w:tab w:val="right" w:pos="9360"/>
      </w:tabs>
    </w:pPr>
    <w:rPr>
      <w:rFonts w:ascii="Palatino" w:eastAsia="Times New Roman" w:hAnsi="Palatino" w:cs="Times New Roman"/>
      <w:sz w:val="20"/>
      <w:szCs w:val="20"/>
      <w:u w:val="single"/>
    </w:rPr>
  </w:style>
  <w:style w:type="paragraph" w:styleId="ListParagraph">
    <w:name w:val="List Paragraph"/>
    <w:basedOn w:val="Normal"/>
    <w:uiPriority w:val="34"/>
    <w:qFormat/>
    <w:rsid w:val="00390C69"/>
    <w:pPr>
      <w:ind w:left="720"/>
      <w:contextualSpacing/>
    </w:pPr>
  </w:style>
  <w:style w:type="paragraph" w:styleId="Header">
    <w:name w:val="header"/>
    <w:basedOn w:val="Normal"/>
    <w:link w:val="HeaderChar"/>
    <w:uiPriority w:val="99"/>
    <w:unhideWhenUsed/>
    <w:rsid w:val="00D3130C"/>
    <w:pPr>
      <w:tabs>
        <w:tab w:val="center" w:pos="4320"/>
        <w:tab w:val="right" w:pos="8640"/>
      </w:tabs>
    </w:pPr>
  </w:style>
  <w:style w:type="character" w:customStyle="1" w:styleId="HeaderChar">
    <w:name w:val="Header Char"/>
    <w:basedOn w:val="DefaultParagraphFont"/>
    <w:link w:val="Header"/>
    <w:uiPriority w:val="99"/>
    <w:rsid w:val="00D3130C"/>
  </w:style>
  <w:style w:type="paragraph" w:styleId="Footer">
    <w:name w:val="footer"/>
    <w:basedOn w:val="Normal"/>
    <w:link w:val="FooterChar"/>
    <w:uiPriority w:val="99"/>
    <w:unhideWhenUsed/>
    <w:rsid w:val="00D3130C"/>
    <w:pPr>
      <w:tabs>
        <w:tab w:val="center" w:pos="4320"/>
        <w:tab w:val="right" w:pos="8640"/>
      </w:tabs>
    </w:pPr>
  </w:style>
  <w:style w:type="character" w:customStyle="1" w:styleId="FooterChar">
    <w:name w:val="Footer Char"/>
    <w:basedOn w:val="DefaultParagraphFont"/>
    <w:link w:val="Footer"/>
    <w:uiPriority w:val="99"/>
    <w:rsid w:val="00D3130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C011D"/>
    <w:rPr>
      <w:b/>
      <w:bCs/>
    </w:rPr>
  </w:style>
  <w:style w:type="character" w:styleId="Emphasis">
    <w:name w:val="Emphasis"/>
    <w:basedOn w:val="DefaultParagraphFont"/>
    <w:uiPriority w:val="20"/>
    <w:qFormat/>
    <w:rsid w:val="00DC011D"/>
    <w:rPr>
      <w:i/>
      <w:iCs/>
    </w:rPr>
  </w:style>
  <w:style w:type="paragraph" w:customStyle="1" w:styleId="Line">
    <w:name w:val="Line"/>
    <w:basedOn w:val="Normal"/>
    <w:rsid w:val="00B03BF8"/>
    <w:pPr>
      <w:tabs>
        <w:tab w:val="right" w:pos="9360"/>
      </w:tabs>
    </w:pPr>
    <w:rPr>
      <w:rFonts w:ascii="Palatino" w:eastAsia="Times New Roman" w:hAnsi="Palatino" w:cs="Times New Roman"/>
      <w:sz w:val="20"/>
      <w:szCs w:val="20"/>
      <w:u w:val="single"/>
    </w:rPr>
  </w:style>
  <w:style w:type="paragraph" w:styleId="ListParagraph">
    <w:name w:val="List Paragraph"/>
    <w:basedOn w:val="Normal"/>
    <w:uiPriority w:val="34"/>
    <w:qFormat/>
    <w:rsid w:val="00390C69"/>
    <w:pPr>
      <w:ind w:left="720"/>
      <w:contextualSpacing/>
    </w:pPr>
  </w:style>
  <w:style w:type="paragraph" w:styleId="Header">
    <w:name w:val="header"/>
    <w:basedOn w:val="Normal"/>
    <w:link w:val="HeaderChar"/>
    <w:uiPriority w:val="99"/>
    <w:unhideWhenUsed/>
    <w:rsid w:val="00D3130C"/>
    <w:pPr>
      <w:tabs>
        <w:tab w:val="center" w:pos="4320"/>
        <w:tab w:val="right" w:pos="8640"/>
      </w:tabs>
    </w:pPr>
  </w:style>
  <w:style w:type="character" w:customStyle="1" w:styleId="HeaderChar">
    <w:name w:val="Header Char"/>
    <w:basedOn w:val="DefaultParagraphFont"/>
    <w:link w:val="Header"/>
    <w:uiPriority w:val="99"/>
    <w:rsid w:val="00D3130C"/>
  </w:style>
  <w:style w:type="paragraph" w:styleId="Footer">
    <w:name w:val="footer"/>
    <w:basedOn w:val="Normal"/>
    <w:link w:val="FooterChar"/>
    <w:uiPriority w:val="99"/>
    <w:unhideWhenUsed/>
    <w:rsid w:val="00D3130C"/>
    <w:pPr>
      <w:tabs>
        <w:tab w:val="center" w:pos="4320"/>
        <w:tab w:val="right" w:pos="8640"/>
      </w:tabs>
    </w:pPr>
  </w:style>
  <w:style w:type="character" w:customStyle="1" w:styleId="FooterChar">
    <w:name w:val="Footer Char"/>
    <w:basedOn w:val="DefaultParagraphFont"/>
    <w:link w:val="Footer"/>
    <w:uiPriority w:val="99"/>
    <w:rsid w:val="00D31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304552">
      <w:bodyDiv w:val="1"/>
      <w:marLeft w:val="0"/>
      <w:marRight w:val="0"/>
      <w:marTop w:val="0"/>
      <w:marBottom w:val="0"/>
      <w:divBdr>
        <w:top w:val="none" w:sz="0" w:space="0" w:color="auto"/>
        <w:left w:val="none" w:sz="0" w:space="0" w:color="auto"/>
        <w:bottom w:val="none" w:sz="0" w:space="0" w:color="auto"/>
        <w:right w:val="none" w:sz="0" w:space="0" w:color="auto"/>
      </w:divBdr>
    </w:div>
    <w:div w:id="8877608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79028-5E41-B34C-97BB-DA4664FE2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658</Words>
  <Characters>3754</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Fuller Theological Seminary</Company>
  <LinksUpToDate>false</LinksUpToDate>
  <CharactersWithSpaces>4404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FTS Faculty/Staff</dc:creator>
  <cp:lastModifiedBy>FTS Faculty/Staff</cp:lastModifiedBy>
  <cp:revision>5</cp:revision>
  <dcterms:created xsi:type="dcterms:W3CDTF">2016-12-14T17:49:00Z</dcterms:created>
  <dcterms:modified xsi:type="dcterms:W3CDTF">2018-05-11T14:40:00Z</dcterms:modified>
</cp:coreProperties>
</file>